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A" w:rsidRPr="008058DA" w:rsidRDefault="008058DA" w:rsidP="008058DA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  <w:r w:rsidRPr="008058DA">
        <w:rPr>
          <w:color w:val="000000"/>
          <w:sz w:val="28"/>
          <w:szCs w:val="28"/>
          <w:lang w:eastAsia="ar-SA"/>
        </w:rPr>
        <w:t>На вопросы граждан отвечает руководитель Государственной инспекции труда в Республике Коми - Лидия Некучаева.</w:t>
      </w:r>
    </w:p>
    <w:p w:rsidR="008058DA" w:rsidRPr="008058DA" w:rsidRDefault="008058DA" w:rsidP="008058DA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5D5490" w:rsidRDefault="008058DA" w:rsidP="008058DA">
      <w:pPr>
        <w:spacing w:line="100" w:lineRule="atLeast"/>
        <w:ind w:firstLine="540"/>
        <w:jc w:val="both"/>
        <w:rPr>
          <w:sz w:val="28"/>
          <w:szCs w:val="28"/>
        </w:rPr>
      </w:pPr>
      <w:r w:rsidRPr="008058DA">
        <w:rPr>
          <w:color w:val="000000"/>
          <w:sz w:val="28"/>
          <w:szCs w:val="28"/>
          <w:lang w:eastAsia="ar-SA"/>
        </w:rPr>
        <w:t>ВОПРОС:</w:t>
      </w:r>
      <w:r>
        <w:rPr>
          <w:color w:val="000000"/>
          <w:sz w:val="28"/>
          <w:szCs w:val="28"/>
          <w:lang w:eastAsia="ar-SA"/>
        </w:rPr>
        <w:t xml:space="preserve"> </w:t>
      </w:r>
      <w:r w:rsidR="002F7AA1" w:rsidRPr="00F129D7">
        <w:rPr>
          <w:b/>
          <w:sz w:val="28"/>
          <w:szCs w:val="28"/>
        </w:rPr>
        <w:t>Какие действия работодателя при п</w:t>
      </w:r>
      <w:r w:rsidR="002F7AA1">
        <w:rPr>
          <w:b/>
          <w:sz w:val="28"/>
          <w:szCs w:val="28"/>
        </w:rPr>
        <w:t>ризнании работника без вести пропавшим? Кому выплачивается заработная плата работника?</w:t>
      </w:r>
    </w:p>
    <w:p w:rsidR="005D5490" w:rsidRDefault="005D5490">
      <w:pPr>
        <w:jc w:val="center"/>
        <w:rPr>
          <w:b/>
          <w:sz w:val="28"/>
          <w:szCs w:val="28"/>
        </w:rPr>
      </w:pPr>
    </w:p>
    <w:p w:rsidR="005D5490" w:rsidRDefault="002F7AA1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 </w:t>
      </w:r>
      <w:r w:rsidR="008058DA">
        <w:rPr>
          <w:bCs/>
          <w:color w:val="000000"/>
          <w:sz w:val="28"/>
          <w:szCs w:val="28"/>
          <w:lang w:eastAsia="ar-SA"/>
        </w:rPr>
        <w:t xml:space="preserve">ОТВЕТ: </w:t>
      </w:r>
      <w:r>
        <w:rPr>
          <w:bCs/>
          <w:color w:val="000000"/>
          <w:sz w:val="28"/>
          <w:szCs w:val="28"/>
          <w:lang w:eastAsia="ar-SA"/>
        </w:rPr>
        <w:t xml:space="preserve">Увольнение работника, признанного судом безвестно отсутствующим, регламентируются положениями п. 6 ч. 1 ст. 83 ТК РФ, </w:t>
      </w:r>
      <w:proofErr w:type="spellStart"/>
      <w:r>
        <w:rPr>
          <w:bCs/>
          <w:color w:val="000000"/>
          <w:sz w:val="28"/>
          <w:szCs w:val="28"/>
          <w:lang w:eastAsia="ar-SA"/>
        </w:rPr>
        <w:t>абз</w:t>
      </w:r>
      <w:proofErr w:type="spellEnd"/>
      <w:r>
        <w:rPr>
          <w:bCs/>
          <w:color w:val="000000"/>
          <w:sz w:val="28"/>
          <w:szCs w:val="28"/>
          <w:lang w:eastAsia="ar-SA"/>
        </w:rPr>
        <w:t>. 1 ст. 42 ГК РФ, ч. 2 ст. 13, ст. 210 ГПК РФ, а также Письмом Роструда от 05.09.2006 N 1552-6.</w:t>
      </w:r>
    </w:p>
    <w:p w:rsidR="005D5490" w:rsidRDefault="002F7AA1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Поскольку, нормативно не предусмотрено, что делать с суммами, причитающимися такому работнику при увольнении, то, по нашему мнению, необходимо руководствоваться соответствующим решением суда, так как в нем может быть определено, кому выдаются денежные средства. </w:t>
      </w:r>
    </w:p>
    <w:p w:rsidR="005D5490" w:rsidRDefault="002F7AA1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В случае, если решением суда определена соответствующая обязанность, то суммы, причитающимися работнику, выдаются родственникам и (или) иным лицам, указанным в решении (ч. 2 ст. 13, ч. 1 ст. 279 ГПК РФ). </w:t>
      </w:r>
    </w:p>
    <w:p w:rsidR="005D5490" w:rsidRDefault="002F7AA1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Если в решении суда не указано, кому нужно выдать суммы, причитающиеся работнику, признанному безвестно отсутствующим, то рекомендуем внести их на депозит нотариуса в соответствии с </w:t>
      </w:r>
      <w:proofErr w:type="spellStart"/>
      <w:r>
        <w:rPr>
          <w:bCs/>
          <w:color w:val="000000"/>
          <w:sz w:val="28"/>
          <w:szCs w:val="28"/>
          <w:lang w:eastAsia="ar-SA"/>
        </w:rPr>
        <w:t>пп</w:t>
      </w:r>
      <w:proofErr w:type="spellEnd"/>
      <w:r>
        <w:rPr>
          <w:bCs/>
          <w:color w:val="000000"/>
          <w:sz w:val="28"/>
          <w:szCs w:val="28"/>
          <w:lang w:eastAsia="ar-SA"/>
        </w:rPr>
        <w:t xml:space="preserve">. 1 п. 1 ст. 327 ГК РФ. </w:t>
      </w:r>
    </w:p>
    <w:p w:rsidR="005D5490" w:rsidRDefault="005D5490">
      <w:pPr>
        <w:ind w:firstLine="708"/>
        <w:jc w:val="both"/>
        <w:rPr>
          <w:bCs/>
          <w:color w:val="000000"/>
          <w:lang w:eastAsia="ar-SA"/>
        </w:rPr>
      </w:pPr>
    </w:p>
    <w:p w:rsidR="005D5490" w:rsidRDefault="005D5490">
      <w:pPr>
        <w:pStyle w:val="a7"/>
        <w:spacing w:before="124" w:line="214" w:lineRule="atLeast"/>
        <w:ind w:firstLine="405"/>
        <w:jc w:val="both"/>
        <w:rPr>
          <w:sz w:val="28"/>
          <w:szCs w:val="28"/>
        </w:rPr>
      </w:pPr>
    </w:p>
    <w:sectPr w:rsidR="005D5490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90"/>
    <w:rsid w:val="002F7AA1"/>
    <w:rsid w:val="005D5490"/>
    <w:rsid w:val="008058DA"/>
    <w:rsid w:val="00F1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1DD7D-882D-4D68-AEE5-0518241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26</cp:revision>
  <cp:lastPrinted>2025-11-12T11:37:00Z</cp:lastPrinted>
  <dcterms:created xsi:type="dcterms:W3CDTF">2022-12-05T11:43:00Z</dcterms:created>
  <dcterms:modified xsi:type="dcterms:W3CDTF">2025-11-20T07:01:00Z</dcterms:modified>
  <dc:language>ru-RU</dc:language>
</cp:coreProperties>
</file>